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26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МІНІСТЕРСТВО ОСВІТИ І НАУКИ УКРАЇНИ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ВІДДІЛ ОСВІТИ ВИКОНАВЧОГО КОМІТЕТУ КОРОСТЕНСЬКОЇ МІСЬКОЇ РАДИ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Грозинська гімназія</w:t>
        <w:br/>
        <w:t>Коростенського району Житомирської області</w:t>
        <w:br/>
      </w:r>
      <w:r>
        <w:rPr>
          <w:color w:val="000000"/>
          <w:spacing w:val="0"/>
          <w:w w:val="100"/>
          <w:position w:val="0"/>
          <w:sz w:val="24"/>
          <w:szCs w:val="24"/>
        </w:rPr>
        <w:t>вул. Шкільна, 6, с. Грозине,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26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Коростенський район, Житомирська область, 11542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32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 xml:space="preserve">тел./факс 0(4142) 6-11-40, е-таіі: 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</w:rPr>
        <w:t>етогіпо2017@икг.пеІ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Код ЄДРПОУ 22056254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482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НАКАЗ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662" w:val="left"/>
          <w:tab w:pos="8852" w:val="left"/>
        </w:tabs>
        <w:bidi w:val="0"/>
        <w:spacing w:before="0" w:after="26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19.03.2021</w:t>
        <w:tab/>
        <w:t>с. Грозине</w:t>
        <w:tab/>
        <w:t>№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Про організацію освітнього процесу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 використанням технологій дистанційного навчання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80" w:right="0" w:firstLine="98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У зв’язку з посиленням карантинних вимог, з урахуванням ускладнення епідеміологічної ситуації, з метою запобігання поширенню захворювання серед учнів та працівників гімназії, враховуючи рекомендації відділу освіти (лист № 380 від 19.03.2021р.), виходячи з рішення педагогічної ради Грозинської гімназії (протокол №15 від 19.03.2021р.)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НАКАЗУЮ: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9" w:val="left"/>
        </w:tabs>
        <w:bidi w:val="0"/>
        <w:spacing w:before="0" w:after="0" w:line="240" w:lineRule="auto"/>
        <w:ind w:left="380" w:right="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z w:val="24"/>
          <w:szCs w:val="24"/>
        </w:rPr>
        <w:t>Організувати навчання починаючи з 22.03.2021 року для учнів 1-11 класів без відвідування закладу освіти, з використанням технологій дистанційного навчання.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9" w:val="left"/>
        </w:tabs>
        <w:bidi w:val="0"/>
        <w:spacing w:before="0" w:after="0" w:line="240" w:lineRule="auto"/>
        <w:ind w:left="380" w:right="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z w:val="24"/>
          <w:szCs w:val="24"/>
        </w:rPr>
        <w:t>Заступнику директора з навчально-виховної роботи Камінській Г.М. та заступнику директора з навчально-методичної роботи Левківській Н А.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911" w:val="left"/>
        </w:tabs>
        <w:bidi w:val="0"/>
        <w:spacing w:before="0" w:after="0" w:line="240" w:lineRule="auto"/>
        <w:ind w:left="0" w:right="0" w:firstLine="380"/>
        <w:jc w:val="left"/>
      </w:pPr>
      <w:bookmarkStart w:id="2" w:name="bookmark2"/>
      <w:bookmarkEnd w:id="2"/>
      <w:r>
        <w:rPr>
          <w:color w:val="000000"/>
          <w:spacing w:val="0"/>
          <w:w w:val="100"/>
          <w:position w:val="0"/>
          <w:sz w:val="24"/>
          <w:szCs w:val="24"/>
        </w:rPr>
        <w:t>Координувати виконання педагогічними працівниками освітніх програм.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951" w:val="left"/>
        </w:tabs>
        <w:bidi w:val="0"/>
        <w:spacing w:before="0" w:after="0" w:line="240" w:lineRule="auto"/>
        <w:ind w:left="740" w:right="0" w:hanging="32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  <w:sz w:val="24"/>
          <w:szCs w:val="24"/>
        </w:rPr>
        <w:t>Вести контроль щодо заповнення шкільної документації, зокрема класних журналів та інше.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9" w:val="left"/>
        </w:tabs>
        <w:bidi w:val="0"/>
        <w:spacing w:before="0" w:after="0" w:line="240" w:lineRule="auto"/>
        <w:ind w:left="0" w:right="0" w:firstLine="38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  <w:sz w:val="24"/>
          <w:szCs w:val="24"/>
        </w:rPr>
        <w:t>Класоводам, вчителям предметникам: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hanging="32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3.1.Забезпечити виконання освітніх програм у 1-11 класах шляхом організації освітнього процесу за допомогою технологій дистанційного навчання з урахуванням матеріально- технічних можливостей , не допускаючи перевантаження учнів.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hanging="32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3.2.Здійснювати оцінювання результатів навчання здобувачів освіти під час освітнього процесу з використанням технологій дистанційного навчання зручним способом з подальшим занесенням до відповідних сторінок класного журналу.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9" w:val="left"/>
        </w:tabs>
        <w:bidi w:val="0"/>
        <w:spacing w:before="0" w:after="0" w:line="240" w:lineRule="auto"/>
        <w:ind w:left="0" w:right="0" w:firstLine="380"/>
        <w:jc w:val="left"/>
      </w:pPr>
      <w:bookmarkStart w:id="5" w:name="bookmark5"/>
      <w:bookmarkEnd w:id="5"/>
      <w:r>
        <w:rPr>
          <w:color w:val="000000"/>
          <w:spacing w:val="0"/>
          <w:w w:val="100"/>
          <w:position w:val="0"/>
          <w:sz w:val="24"/>
          <w:szCs w:val="24"/>
        </w:rPr>
        <w:t>Класним керівникам: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956" w:val="left"/>
        </w:tabs>
        <w:bidi w:val="0"/>
        <w:spacing w:before="0" w:after="0" w:line="240" w:lineRule="auto"/>
        <w:ind w:left="740" w:right="0" w:hanging="32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  <w:sz w:val="24"/>
          <w:szCs w:val="24"/>
        </w:rPr>
        <w:t>У телефонному та онлайн-режимі консультувати учнів та їх батьків про організацію освітнього процесу за допомогою технологій дистанційного навчання.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916" w:val="left"/>
        </w:tabs>
        <w:bidi w:val="0"/>
        <w:spacing w:before="0" w:after="0" w:line="240" w:lineRule="auto"/>
        <w:ind w:left="0" w:right="0" w:firstLine="380"/>
        <w:jc w:val="left"/>
      </w:pPr>
      <w:bookmarkStart w:id="7" w:name="bookmark7"/>
      <w:bookmarkEnd w:id="7"/>
      <w:r>
        <w:rPr>
          <w:color w:val="000000"/>
          <w:spacing w:val="0"/>
          <w:w w:val="100"/>
          <w:position w:val="0"/>
          <w:sz w:val="24"/>
          <w:szCs w:val="24"/>
        </w:rPr>
        <w:t>Контролювати виконання учнями завдань.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4.3.Здійснювати зворотній зв’язок між усіма учасниками освітнього процесу.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74" w:val="left"/>
        </w:tabs>
        <w:bidi w:val="0"/>
        <w:spacing w:before="0" w:after="0" w:line="240" w:lineRule="auto"/>
        <w:ind w:left="740" w:right="0" w:hanging="32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  <w:sz w:val="24"/>
          <w:szCs w:val="24"/>
        </w:rPr>
        <w:t>Психологу гімназії Виговській Н.В. здійснювати психологічну підтримку учасників освітнього процесу під час карантину.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9" w:val="left"/>
        </w:tabs>
        <w:bidi w:val="0"/>
        <w:spacing w:before="0" w:after="0" w:line="240" w:lineRule="auto"/>
        <w:ind w:left="0" w:right="0" w:firstLine="380"/>
        <w:jc w:val="left"/>
      </w:pPr>
      <w:bookmarkStart w:id="9" w:name="bookmark9"/>
      <w:bookmarkEnd w:id="9"/>
      <w:r>
        <w:rPr>
          <w:color w:val="000000"/>
          <w:spacing w:val="0"/>
          <w:w w:val="100"/>
          <w:position w:val="0"/>
          <w:sz w:val="24"/>
          <w:szCs w:val="24"/>
        </w:rPr>
        <w:t>Асистентам вчителя Івчук Л.В, Петренко Л.О , Потапчук М.М.:.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66" w:val="left"/>
        </w:tabs>
        <w:bidi w:val="0"/>
        <w:spacing w:before="0" w:after="0" w:line="240" w:lineRule="auto"/>
        <w:ind w:left="0" w:right="0" w:firstLine="740"/>
        <w:jc w:val="left"/>
      </w:pPr>
      <w:bookmarkStart w:id="10" w:name="bookmark10"/>
      <w:bookmarkEnd w:id="10"/>
      <w:r>
        <w:rPr>
          <w:color w:val="000000"/>
          <w:spacing w:val="0"/>
          <w:w w:val="100"/>
          <w:position w:val="0"/>
          <w:sz w:val="24"/>
          <w:szCs w:val="24"/>
        </w:rPr>
        <w:t>Скласти індивідуальний план роботи на час карантину.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66" w:val="left"/>
        </w:tabs>
        <w:bidi w:val="0"/>
        <w:spacing w:before="0" w:after="0" w:line="240" w:lineRule="auto"/>
        <w:ind w:left="0" w:right="0" w:firstLine="740"/>
        <w:jc w:val="left"/>
      </w:pPr>
      <w:bookmarkStart w:id="11" w:name="bookmark11"/>
      <w:bookmarkEnd w:id="11"/>
      <w:r>
        <w:rPr>
          <w:color w:val="000000"/>
          <w:spacing w:val="0"/>
          <w:w w:val="100"/>
          <w:position w:val="0"/>
          <w:sz w:val="24"/>
          <w:szCs w:val="24"/>
        </w:rPr>
        <w:t>Проводити он-лайн консультації для дитини та батьків.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76" w:val="left"/>
        </w:tabs>
        <w:bidi w:val="0"/>
        <w:spacing w:before="0" w:after="260" w:line="240" w:lineRule="auto"/>
        <w:ind w:left="380" w:right="0" w:firstLine="38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  <w:sz w:val="24"/>
          <w:szCs w:val="24"/>
        </w:rPr>
        <w:t>Спільно з вчителем продовжити розробляти та підбирати матеріали до дистанційного навчання учнів.</w:t>
      </w:r>
    </w:p>
    <w:sectPr>
      <w:footnotePr>
        <w:pos w:val="pageBottom"/>
        <w:numFmt w:val="decimal"/>
        <w:numRestart w:val="continuous"/>
      </w:footnotePr>
      <w:pgSz w:w="11900" w:h="16840"/>
      <w:pgMar w:top="1426" w:right="473" w:bottom="847" w:left="1601" w:header="998" w:footer="41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decimal"/>
      <w:lvlText w:val="7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и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Основний текст"/>
    <w:basedOn w:val="Normal"/>
    <w:link w:val="CharStyle3"/>
    <w:pPr>
      <w:widowControl w:val="0"/>
      <w:shd w:val="clear" w:color="auto" w:fill="auto"/>
      <w:ind w:firstLine="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