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1"/>
      </w:tblGrid>
      <w:tr w:rsidR="00C145EC" w:rsidRPr="00C145EC" w:rsidTr="00C145EC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45EC" w:rsidRPr="00C145EC" w:rsidRDefault="00C145EC" w:rsidP="00C145EC">
            <w:pPr>
              <w:shd w:val="clear" w:color="auto" w:fill="FFFFFF" w:themeFill="background1"/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5EC" w:rsidRPr="00C145EC" w:rsidTr="00C145EC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45EC" w:rsidRPr="00C145EC" w:rsidRDefault="00C145EC" w:rsidP="00C145EC">
            <w:pPr>
              <w:shd w:val="clear" w:color="auto" w:fill="FFFFFF" w:themeFill="background1"/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EC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КАБІНЕТ МІНІСТРІВ УКРАЇНИ</w:t>
            </w:r>
            <w:r w:rsidRPr="00C1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5EC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ПОСТАНОВА</w:t>
            </w:r>
          </w:p>
        </w:tc>
      </w:tr>
      <w:tr w:rsidR="00C145EC" w:rsidRPr="00C145EC" w:rsidTr="00C145EC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45EC" w:rsidRPr="00C145EC" w:rsidRDefault="00C145EC" w:rsidP="00C145EC">
            <w:pPr>
              <w:shd w:val="clear" w:color="auto" w:fill="FFFFFF" w:themeFill="background1"/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 25 липня 2012 р. № 666</w:t>
            </w:r>
            <w:r w:rsidRPr="00C1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</w:p>
        </w:tc>
      </w:tr>
    </w:tbl>
    <w:p w:rsidR="00C145EC" w:rsidRPr="00C145EC" w:rsidRDefault="00C145EC" w:rsidP="00C145EC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107"/>
      <w:bookmarkEnd w:id="0"/>
      <w:r w:rsidRPr="00C14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{Постанова втратила чинність на підставі Постанови КМ </w:t>
      </w:r>
      <w:hyperlink r:id="rId5" w:anchor="n143" w:tgtFrame="_blank" w:history="1">
        <w:r w:rsidRPr="00C145EC">
          <w:rPr>
            <w:rFonts w:ascii="Times New Roman" w:eastAsia="Times New Roman" w:hAnsi="Times New Roman" w:cs="Times New Roman"/>
            <w:b/>
            <w:bCs/>
            <w:i/>
            <w:iCs/>
            <w:color w:val="000099"/>
            <w:sz w:val="24"/>
            <w:szCs w:val="24"/>
            <w:u w:val="single"/>
            <w:lang w:eastAsia="ru-RU"/>
          </w:rPr>
          <w:t>№ 465 від 22.07.2016</w:t>
        </w:r>
      </w:hyperlink>
      <w:r w:rsidRPr="00C145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}</w:t>
      </w:r>
    </w:p>
    <w:p w:rsidR="00C145EC" w:rsidRPr="00C145EC" w:rsidRDefault="00C145EC" w:rsidP="00C145EC">
      <w:pPr>
        <w:shd w:val="clear" w:color="auto" w:fill="FFFFFF" w:themeFill="background1"/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3"/>
      <w:bookmarkEnd w:id="1"/>
      <w:r w:rsidRPr="00C145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Про затвердження Порядку проведення службового розслідування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4"/>
      <w:bookmarkEnd w:id="2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 </w:t>
      </w:r>
      <w:hyperlink r:id="rId6" w:anchor="n546" w:tgtFrame="_blank" w:history="1">
        <w:r w:rsidRPr="00C145E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частини шостої статті 55 Закону України “Про державну службу”</w:t>
        </w:r>
      </w:hyperlink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Кабінет Міністрів України </w:t>
      </w:r>
      <w:r w:rsidRPr="00C145EC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постановляє: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5"/>
      <w:bookmarkEnd w:id="3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Затвердити </w:t>
      </w:r>
      <w:hyperlink r:id="rId7" w:anchor="n10" w:history="1">
        <w:r w:rsidRPr="00C145E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Порядок проведення службового розслідування</w:t>
        </w:r>
      </w:hyperlink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додається.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6"/>
      <w:bookmarkEnd w:id="4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Установити, що дія </w:t>
      </w:r>
      <w:hyperlink r:id="rId8" w:tgtFrame="_blank" w:history="1">
        <w:r w:rsidRPr="00C145E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Порядку проведення службового розслідування стосовно осіб, уповноважених на виконання функцій держави або місцевого самоврядування</w:t>
        </w:r>
      </w:hyperlink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затвердженого постановою Кабінету Міністрів України від 13 червня 2000 р. № 950 (Офіційний вісник України, 2000 р., № 24, ст. 1004; 2010 р., № 1, ст. 14; 2011 р., № 79, ст. 2912), не застосовується у частині проведення службового розслідування стосовно державних службовців.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7"/>
      <w:bookmarkEnd w:id="5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3. Ця постанова набирає чинності одночасно з набранням чинності </w:t>
      </w:r>
      <w:hyperlink r:id="rId9" w:tgtFrame="_blank" w:history="1">
        <w:r w:rsidRPr="00C145E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Законом України від 17 листопада 2011 р. № 4050-VI</w:t>
        </w:r>
      </w:hyperlink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“Про державну службу”.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8"/>
        <w:gridCol w:w="6553"/>
      </w:tblGrid>
      <w:tr w:rsidR="00C145EC" w:rsidRPr="00C145EC" w:rsidTr="00C145EC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45EC" w:rsidRPr="00C145EC" w:rsidRDefault="00C145EC" w:rsidP="00C145EC">
            <w:pPr>
              <w:shd w:val="clear" w:color="auto" w:fill="FFFFFF" w:themeFill="background1"/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n8"/>
            <w:bookmarkEnd w:id="6"/>
            <w:r w:rsidRPr="00C1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45EC" w:rsidRPr="00C145EC" w:rsidRDefault="00C145EC" w:rsidP="00C145EC">
            <w:pPr>
              <w:shd w:val="clear" w:color="auto" w:fill="FFFFFF" w:themeFill="background1"/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М.АЗАРОВ</w:t>
            </w:r>
          </w:p>
        </w:tc>
      </w:tr>
      <w:tr w:rsidR="00C145EC" w:rsidRPr="00C145EC" w:rsidTr="00C145E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45EC" w:rsidRPr="00C145EC" w:rsidRDefault="00C145EC" w:rsidP="00C145EC">
            <w:pPr>
              <w:shd w:val="clear" w:color="auto" w:fill="FFFFFF" w:themeFill="background1"/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Інд. 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45EC" w:rsidRPr="00C145EC" w:rsidRDefault="00C145EC" w:rsidP="00C145EC">
            <w:pPr>
              <w:shd w:val="clear" w:color="auto" w:fill="FFFFFF" w:themeFill="background1"/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</w:tbl>
    <w:p w:rsidR="00C145EC" w:rsidRPr="00C145EC" w:rsidRDefault="00C145EC" w:rsidP="00C145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106"/>
      <w:bookmarkEnd w:id="7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105"/>
      <w:bookmarkEnd w:id="8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4"/>
        <w:gridCol w:w="5617"/>
      </w:tblGrid>
      <w:tr w:rsidR="00C145EC" w:rsidRPr="00C145EC" w:rsidTr="00C145EC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45EC" w:rsidRPr="00C145EC" w:rsidRDefault="00C145EC" w:rsidP="00C145EC">
            <w:pPr>
              <w:shd w:val="clear" w:color="auto" w:fill="FFFFFF" w:themeFill="background1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n9"/>
            <w:bookmarkEnd w:id="9"/>
            <w:r w:rsidRPr="00C1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45EC" w:rsidRPr="00C145EC" w:rsidRDefault="00C145EC" w:rsidP="00C145EC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C1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постановою Кабінету Міністрів України</w:t>
            </w:r>
            <w:r w:rsidRPr="00C1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 25 липня 2012 р. № 666</w:t>
            </w:r>
          </w:p>
        </w:tc>
      </w:tr>
    </w:tbl>
    <w:p w:rsidR="00C145EC" w:rsidRPr="00C145EC" w:rsidRDefault="00C145EC" w:rsidP="00C145EC">
      <w:pPr>
        <w:shd w:val="clear" w:color="auto" w:fill="FFFFFF" w:themeFill="background1"/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10"/>
      <w:bookmarkEnd w:id="10"/>
      <w:r w:rsidRPr="00C145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ПОРЯДОК</w:t>
      </w:r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5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проведення службового розслідування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11"/>
      <w:bookmarkEnd w:id="11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Цей Порядок визначає механізм проведення службового розслідування в органах державної влади, органах влади Автономної Республіки Крим та інших державних </w:t>
      </w:r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органах (далі - державний орган) стосовно осіб, які займають посади державної служби, а також у визначених </w:t>
      </w:r>
      <w:hyperlink r:id="rId10" w:tgtFrame="_blank" w:history="1">
        <w:r w:rsidRPr="00C145E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Законом України “Про державну службу”</w:t>
        </w:r>
      </w:hyperlink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випадках стосовно інших осіб з питань реалізації ними права на державну службу (далі - особа, щодо якої проводиться службове розслідування).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12"/>
      <w:bookmarkEnd w:id="12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Службове розслідування проводиться за таких підстав: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13"/>
      <w:bookmarkEnd w:id="13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необхідності проведення додаткового дослідження обставин вчинення державним службовцем дисциплінарного проступку, в тому числі обставин, що пом’якшують або обтяжують відповідальність, а також причин та умов, що сприяли його вчиненню, - за рішенням суб’єкта призначення;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14"/>
      <w:bookmarkEnd w:id="14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вимогу державного службовця з метою спростування безпідставних, на його думку, звинувачень або підозр - за рішенням суб’єкта призначення;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n15"/>
      <w:bookmarkEnd w:id="15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виявлення причин та умов, що сприяли вчиненню державним службовцем корупційного правопорушення або невиконанню вимог </w:t>
      </w:r>
      <w:hyperlink r:id="rId11" w:tgtFrame="_blank" w:history="1">
        <w:r w:rsidRPr="00C145E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Закону України “Про засади запобігання і протидії корупції”</w:t>
        </w:r>
      </w:hyperlink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, - за поданням спеціально уповноваженого суб’єкта у сфері протидії корупції та за рішенням керівника державного органу, в якому працює державний службовець, що вчинив таке правопорушення;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16"/>
      <w:bookmarkEnd w:id="16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оскарження рішення керівника державної служби в державному органі щодо порушення наданих </w:t>
      </w:r>
      <w:hyperlink r:id="rId12" w:tgtFrame="_blank" w:history="1">
        <w:r w:rsidRPr="00C145E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Законом України “Про державну службу”</w:t>
        </w:r>
      </w:hyperlink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 на державну службу або виникнення перешкод у їх реалізації - за рішенням Нацдержслужби.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17"/>
      <w:bookmarkEnd w:id="17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анонімними повідомленнями, заявами та скаргами службове розслідування не проводиться.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n18"/>
      <w:bookmarkEnd w:id="18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Рішення про проведення службового розслідування оформлюється розпорядчим актом посадової особи, яка прийняла таке рішення (далі - розпорядчий акт).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n19"/>
      <w:bookmarkEnd w:id="19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 розпорядчого акта не пізніше наступного робочого дня після його прийняття вручається під розписку особі, щодо якої проводиться службове розслідування, а в разі неможливості складається відповідний акт, копія якого разом з копією розпорядчого акта надсилається не пізніше робочого дня, що настає за днем його прийняття, рекомендованим листом зазначеній особі.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n20"/>
      <w:bookmarkEnd w:id="20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коли рішення про проведення службового розслідування прийнято суб’єктом призначення або керівником державного органу, в якому працює державний службовець, копія розпорядчого акта надсилається не пізніше наступного робочого дня Нацдержслужбі.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n21"/>
      <w:bookmarkEnd w:id="21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розпорядчому акті зазначається: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n22"/>
      <w:bookmarkEnd w:id="22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підстава проведення службового розслідування;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n23"/>
      <w:bookmarkEnd w:id="23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прізвище, ім’я, по батькові особи, щодо якої проводиться службове розслідування, та її посада;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n24"/>
      <w:bookmarkEnd w:id="24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 проведення службового розслідування;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n25"/>
      <w:bookmarkEnd w:id="25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початку та закінчення проведення службового розслідування.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n26"/>
      <w:bookmarkEnd w:id="26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забезпечення проведення службового розслідування керівником державної служби в державному органі утворюється комісія у складі не менше семи осіб, яку очолює голова.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n27"/>
      <w:bookmarkEnd w:id="27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 з проведення службового розслідування стосовно державних службовців, які займають посади державної служби групи I (далі - комісія), утворюється суб’єктом призначення. До складу комісії включається представник Нацдержслужби.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n28"/>
      <w:bookmarkEnd w:id="28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разі проведення службового розслідування у державному органі, штатна чисельність працівників якого не перевищує десяти осіб, склад комісії затверджує керівник державної служби в державному органі вищого рівня. У такому разі комісія формується з працівників державного органу вищого рівня та представників Нацдержслужби.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n29"/>
      <w:bookmarkEnd w:id="29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проведення службового розслідування за рішенням суб’єкта призначення або керівника державної служби в державному органі до роботи комісії можуть залучатися відповідні фахівці.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n30"/>
      <w:bookmarkEnd w:id="30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проведення службового розслідування не залучаються посадові особи державного органу, де працює особа, щодо якої проводиться службове розслідування, якщо таке залучення може призвести до виникнення конфлікту інтересів у зазначених посадових осіб.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n31"/>
      <w:bookmarkEnd w:id="31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Посадова особа, за рішенням якої утворено комісію, у разі звернення із клопотанням про відвід або самовідвід голови або членів комісії, приймає протягом одного робочого дня рішення про внесення змін до складу комісії.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n32"/>
      <w:bookmarkEnd w:id="32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Службове розслідування на підставі, зазначеній в </w:t>
      </w:r>
      <w:hyperlink r:id="rId13" w:anchor="n16" w:history="1">
        <w:r w:rsidRPr="00C145E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абзаці п’ятому пункту 2</w:t>
        </w:r>
      </w:hyperlink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 цього Порядку, проводиться Нацдержслужбою за рішенням її Голови за скаргою (заявою), поданою: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n33"/>
      <w:bookmarkEnd w:id="33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особою, яка претендує на зайняття посади державної служби та бажає взяти участь у конкурсі на зайняття вакантної посади;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n34"/>
      <w:bookmarkEnd w:id="34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кандидатом на посаду державної служби, який взяв участь у конкурсі на зайняття вакантної посади державної служби;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n35"/>
      <w:bookmarkEnd w:id="35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 службовцем;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n36"/>
      <w:bookmarkEnd w:id="36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особою, звільненою з посади державної служби.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n37"/>
      <w:bookmarkEnd w:id="37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скарги (заяви) щодо проведення службового розслідування про порушення наданих </w:t>
      </w:r>
      <w:hyperlink r:id="rId14" w:tgtFrame="_blank" w:history="1">
        <w:r w:rsidRPr="00C145E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Законом України “Про державну службу”</w:t>
        </w:r>
      </w:hyperlink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 на державну службу або виникнення перешкод у їх реалізації додається відповідь керівника державної служби в державному органі на скаргу (заяву).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n38"/>
      <w:bookmarkEnd w:id="38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Скарга (заява), до якої не додається відповідь керівника державної служби в державному органі, та скарга (заява), подана з порушенням установлених строків, не розглядаються.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n39"/>
      <w:bookmarkEnd w:id="39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Нацдержслужба повідомляє протягом п’яти робочих днів з дня отримання скарги (заяви) особу, що її подала, про прийняте рішення щодо проведення службового розслідування або відмови в його проведенні.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n40"/>
      <w:bookmarkEnd w:id="40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проведення службового розслідування з підстав, визначених в </w:t>
      </w:r>
      <w:hyperlink r:id="rId15" w:anchor="n16" w:history="1">
        <w:r w:rsidRPr="00C145E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абзаці п’ятому пункту 2</w:t>
        </w:r>
      </w:hyperlink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 цього Порядку, склад комісії затверджується наказом Голови Нацдержслужби.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n41"/>
      <w:bookmarkEnd w:id="41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Службове розслідування проводиться протягом десяти робочих днів. За необхідності зазначений строк може бути продовжено, але не більш як до двадцяти робочих днів.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n42"/>
      <w:bookmarkEnd w:id="42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періоду проведення службового розслідування не належить період тимчасової втрати працездатності особи, щодо якої проводиться службове розслідування; період її перебування у відпустці або службовому відрядженні, а також період ознайомлення такою особою з висновком, що складається за результатами службового розслідування.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n43"/>
      <w:bookmarkEnd w:id="43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Особа, щодо якої проводиться службове розслідування, може бути відсторонена від виконання посадових обов’язків на час проведення службового розслідування із збереженням середньої заробітної плати.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n44"/>
      <w:bookmarkEnd w:id="44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про відсторонення державного службовця від виконання посадових обов’язків приймається суб’єктом призначення.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n45"/>
      <w:bookmarkEnd w:id="45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період відсторонення від виконання посадових обов’язків державний службовець повинен дотримуватися правил внутрішнього службового розпорядку, в тому числі щодо робочого часу, та сприяти проведенню службового розслідування.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n46"/>
      <w:bookmarkEnd w:id="46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Керівник державного органу, в якому проводиться службове розслідування, зобов’язаний забезпечити роботу комісії (надати належне приміщення, необхідну оргтехніку та витратні матеріали до неї, засоби зв’язку, а у разі потреби та можливості - транспортні засоби).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n47"/>
      <w:bookmarkEnd w:id="47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Посадовій особі, за рішенням якої проводиться службове розслідування, а також будь-яким іншим особам заборонено втручатися у роботу комісії.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n48"/>
      <w:bookmarkEnd w:id="48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Голова та члени комісії мають право: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n49"/>
      <w:bookmarkEnd w:id="49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отримувати від працівників державного органу, в якому проводиться службове розслідування, усні чи письмові пояснення, інші матеріали та проводити консультації з фахівцями з питань, пов’язаних із проведенням службового розслідування;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n50"/>
      <w:bookmarkEnd w:id="50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ознайомлюватися з документами, отриманими під час службового розслідування, та у разі потреби знімати з них копії;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n51"/>
      <w:bookmarkEnd w:id="51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отримувати згідно із законодавством інформацію, пов’язану із службовим розслідуванням, від інших юридичних та фізичних осіб на підставі запиту голови комісії.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n52"/>
      <w:bookmarkEnd w:id="52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 комісії у разі необхідності можуть за згодою особи, щодо якої проводиться службове розслідування, застосовувати аудіо- та відеозасоби з метою фіксації її пояснень.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n53"/>
      <w:bookmarkEnd w:id="53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Голова та члени комісії зобов’язані: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n54"/>
      <w:bookmarkEnd w:id="54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дотримуватися положень </w:t>
      </w:r>
      <w:hyperlink r:id="rId16" w:tgtFrame="_blank" w:history="1">
        <w:r w:rsidRPr="00C145E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Конституції</w:t>
        </w:r>
      </w:hyperlink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 законів України, інших актів законодавства, принципів законності, всебічності, об’єктивності, достовірності та доказовості результатів службового розслідування;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n55"/>
      <w:bookmarkEnd w:id="55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втручатися у діяльність державного органу, в якому проводиться службове розслідування;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n56"/>
      <w:bookmarkEnd w:id="56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виникнення конфлікту інтересів заявити про самовідвід та негайно повідомити про це посадову особу, за рішенням якої утворено комісію;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n57"/>
      <w:bookmarkEnd w:id="57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розголошувати відомості про хід та попередні висновки службового розслідування, а також інформацію з обмеженим доступом, яка стала їм відома під час проведення службового розслідування;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n58"/>
      <w:bookmarkEnd w:id="58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відображати у висновку про результати службового розслідування (далі - висновок) всі виявлені під час його проведення факти порушень, обставини і причини їх скоєння з посиланням на відповідні нормативно-правові акти або інші документи, письмові та усні пояснення посадових осіб;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n59"/>
      <w:bookmarkEnd w:id="59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долучати до матеріалів службового розслідування документи, отримані під час службового розслідування;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n60"/>
      <w:bookmarkEnd w:id="60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коли під час службового розслідування в діях державних службовців державного органу, в якому проводиться службове розслідування, виявлено факти </w:t>
      </w:r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порушення вимог законодавства та службової дисципліни або неналежного ставлення до виконання службових обов’язків, отримувати від таких осіб письмові пояснення щодо виявлених фактів порушень;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n61"/>
      <w:bookmarkEnd w:id="61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 для ознайомлення особі, щодо якої проводиться службове розслідування, висновок, а на її вимогу - матеріали службового розслідування;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n62"/>
      <w:bookmarkEnd w:id="62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незгоди особи, щодо якої проводиться службове розслідування, з висновком запропонувати їй подати до нього письмові зауваження.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n63"/>
      <w:bookmarkEnd w:id="63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Голова та члени комісії несуть персональну відповідальність за повноту, всебічність і об’єктивність висновку та нерозголошення інформації, що стосується відповідного розслідування.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n64"/>
      <w:bookmarkEnd w:id="64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Особа, щодо якої проводиться службове розслідування, має право: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n65"/>
      <w:bookmarkEnd w:id="65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ознайомитися з розпорядчим актом;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n66"/>
      <w:bookmarkEnd w:id="66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звертатися з обґрунтованим письмовим клопотанням до посадової особи, за рішенням якої утворено комісію, про відвід із складу комісії осіб, які особисто заінтересовані в результатах такого розслідування;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n67"/>
      <w:bookmarkEnd w:id="67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 усні та/або письмові пояснення, робити заяви, подавати документи, які мають значення для проведення службового розслідування;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n68"/>
      <w:bookmarkEnd w:id="68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звертатися з письмовим клопотанням про опитування інших осіб, яким відомі обставини, що досліджуються під час проведення службового розслідування, а також про залучення до матеріалів службового розслідування додаткових документів, інших носіїв інформації з питань службового розслідування;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n69"/>
      <w:bookmarkEnd w:id="69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 посадовій особі, за рішенням якої утворено комісію, письмові зауваження щодо проведення службового розслідування, дій або бездіяльності голови та членів комісії;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n70"/>
      <w:bookmarkEnd w:id="70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 зауваження до висновку;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n71"/>
      <w:bookmarkEnd w:id="71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відмовлятися давати будь-які пояснення щодо себе, членів своєї сім’ї або близьких осіб, яких визначено законом;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n72"/>
      <w:bookmarkEnd w:id="72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ознайомлюватися з матеріалами службового розслідування.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n73"/>
      <w:bookmarkEnd w:id="73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Робота комісії проводиться у формі засідань.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n74"/>
      <w:bookmarkEnd w:id="74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 вважається правоможною, якщо в її роботі бере участь не менше ніж дві третини складу, визначеного рішенням про її утворення.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n75"/>
      <w:bookmarkEnd w:id="75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комісії проводиться простою більшістю голосів присутніх на її засіданні членів комісії. У разі рівного розподілу голосів вирішальним є голос головуючого на засіданні.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n76"/>
      <w:bookmarkEnd w:id="76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 висновку зазначаються: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n77"/>
      <w:bookmarkEnd w:id="77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посада, прізвище, ім’я та по батькові, рік народження, освіта, стаж державної служби особи, щодо якої проводиться службове розслідування;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n78"/>
      <w:bookmarkEnd w:id="78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 і суть звинувачень або підозри, які стали підставою для проведення службового розслідування, оцінка результатів службової діяльності такої особи, види заохочення та дисциплінарного стягнення;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n79"/>
      <w:bookmarkEnd w:id="79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заяви, клопотання, пояснення, а також зауваження особи, щодо якої проводиться службове розслідування, подані під час проведення службового розслідування, обґрунтована інформація про їх відхилення чи задоволення;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n80"/>
      <w:bookmarkEnd w:id="80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 про наявність або відсутність у діях такої особи дисциплінарного проступку та підстав для її притягнення до дисциплінарної відповідальності з визначенням рекомендованого виду дисциплінарного стягнення;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n81"/>
      <w:bookmarkEnd w:id="81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обставини, що пом’якшують або обтяжують відповідальність особи, щодо якої проводиться службове розслідування;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n82"/>
      <w:bookmarkEnd w:id="82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 та умови, що призвели до вчинення дисциплінарного проступку, обставини, що знімають з особи, щодо якої проводиться службове розслідування, безпідставні звинувачення або підозри;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n83"/>
      <w:bookmarkEnd w:id="83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обґрунтовані пропозиції щодо усунення причин, умов та наслідків вчинення такою особою дисциплінарного проступку та щодо притягнення у разі необхідності винних осіб до відповідальності згідно із законом.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n84"/>
      <w:bookmarkEnd w:id="84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визначення рекомендованого виду дисциплінарного стягнення враховується ступінь тяжкості вчиненого проступку, заподіяна ним шкода та обставини, за яких вчинено проступок.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n85"/>
      <w:bookmarkEnd w:id="85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та члени комісії мають право викласти свою окрему думку щодо питань, пов’язаних із проведенням службового розслідування, яка додається до висновку.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n86"/>
      <w:bookmarkEnd w:id="86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 висновку про результати службового розслідування, що проводиться з метою виявлення причин та умов, що сприяли вчиненню корупційного правопорушення або невиконанню вимог </w:t>
      </w:r>
      <w:hyperlink r:id="rId17" w:tgtFrame="_blank" w:history="1">
        <w:r w:rsidRPr="00C145E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Закону України “Про засади запобігання і протидії корупції”</w:t>
        </w:r>
      </w:hyperlink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крім даних про особу, щодо якої проводиться службове розслідування, зазначених у </w:t>
      </w:r>
      <w:hyperlink r:id="rId18" w:anchor="n76" w:history="1">
        <w:r w:rsidRPr="00C145E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пункті 16</w:t>
        </w:r>
      </w:hyperlink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 цього Порядку, також зазначаються: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n87"/>
      <w:bookmarkEnd w:id="87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обставини вчинення корупційного правопорушення, яке стало підставою для проведення службового розслідування щодо корупційних правопорушень;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n88"/>
      <w:bookmarkEnd w:id="88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заяви, клопотання, пояснення та зауваження осіб, які були опитані під час проведення службового розслідування;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n89"/>
      <w:bookmarkEnd w:id="89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висновки із зазначенням причин та умов, що сприяли вчиненню корупційного правопорушення або невиконанню вимог </w:t>
      </w:r>
      <w:hyperlink r:id="rId19" w:tgtFrame="_blank" w:history="1">
        <w:r w:rsidRPr="00C145E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Закону України “Про засади запобігання і протидії корупції”</w:t>
        </w:r>
      </w:hyperlink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 пропозиції щодо усунення таких причин та умов.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n90"/>
      <w:bookmarkEnd w:id="90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виявлені за результатами службового розслідування причини та умови, що сприяли вчиненню корупційного правопорушення або невиконанню вимог </w:t>
      </w:r>
      <w:hyperlink r:id="rId20" w:tgtFrame="_blank" w:history="1">
        <w:r w:rsidRPr="00C145E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Закону України “Про засади запобігання і протидії корупції”</w:t>
        </w:r>
      </w:hyperlink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комісія повідомляє суб’єкта призначення особи, щодо якої проводиться службове розслідування, з метою визначення конкретних шляхів усунення причин та умов, що сприяли вчиненню таких порушень.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n91"/>
      <w:bookmarkEnd w:id="91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За підготовку висновку відповідає голова комісії або за його дорученням заступник голови комісії.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n92"/>
      <w:bookmarkEnd w:id="92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19. У разі виявлення за результатами службового розслідування ознак злочину або адміністративного правопорушення суб’єкт призначення зобов’язаний протягом трьох робочих днів передати матеріали до відповідного правоохоронного органу.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n93"/>
      <w:bookmarkEnd w:id="93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Висновок підписується головою і членами комісії та надається для ознайомлення особі, щодо якої проводиться службове розслідування.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n94"/>
      <w:bookmarkEnd w:id="94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разі відсутності голови або члена комісії під час підписання висновку причина його відсутності зазначається у висновку.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n95"/>
      <w:bookmarkEnd w:id="95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дату і місце ознайомлення з висновком особа, щодо якої проводиться службове розслідування, повинна бути повідомлена не пізніше ніж за один робочий день до такого ознайомлення.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n96"/>
      <w:bookmarkEnd w:id="96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 з висновком особою, щодо якої проводиться службове розслідування, здійснюється у присутності членів комісії протягом одного робочого дня. Після ознайомлення копія висновку надається під розписку особі, щодо якої проводиться службове розслідування.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n97"/>
      <w:bookmarkEnd w:id="97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неможливості особи, щодо якої проводиться службове розслідування, ознайомитися з висновком у зв’язку з поважними причинами (хвороба, відрядження, відпустка) копія висновку надсилається не пізніше трьох робочих днів після його подання суб’єктові призначення особі, щодо якої проводиться службове розслідування, рекомендованим листом.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n98"/>
      <w:bookmarkEnd w:id="98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відмови особи, щодо якої проводиться службове розслідування, від ознайомлення з висновком в такому висновку робиться відповідний запис з обов’язковим зазначенням дати, часу і обставин отримання відмови. У такому випадку копія висновку не пізніше трьох робочих днів після його подання суб’єктові призначення надсилається особі, щодо якої проводиться службове розслідування, рекомендованим листом.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n99"/>
      <w:bookmarkEnd w:id="99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21. Знімати копії або робити виписки з висновку до подання його на розгляд суб’єктові призначення особи, щодо якої проводиться службове розслідування, забороняється.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n100"/>
      <w:bookmarkEnd w:id="100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 вимогу суб’єкта призначення або особи, щодо якої проводиться службове розслідування, висновок повинен розглядатися у присутності такої особи.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n101"/>
      <w:bookmarkEnd w:id="101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 призначення протягом п’яти робочих днів з дати отримання висновку повідомляє особу, щодо якої проводиться службове розслідування, про прийняте за результатами його розгляду рішення.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n102"/>
      <w:bookmarkEnd w:id="102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Висновок з відповідними документами зберігається у кадровому підрозділі органу, де працює особа, щодо якої проводиться службове розслідування.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n103"/>
      <w:bookmarkEnd w:id="103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24. У разі коли службове розслідування проводиться за рішенням Голови Нацдержслужби, копія висновку надсилається суб’єктові призначення керівника державної служби в державному органі, рішення якого оскаржується, такому керівникові та особі, яка подала заяву (скаргу).</w:t>
      </w:r>
    </w:p>
    <w:p w:rsidR="00C145EC" w:rsidRPr="00C145EC" w:rsidRDefault="00C145EC" w:rsidP="00C145EC">
      <w:pPr>
        <w:shd w:val="clear" w:color="auto" w:fill="FFFFFF" w:themeFill="background1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n104"/>
      <w:bookmarkEnd w:id="104"/>
      <w:r w:rsidRPr="00C145EC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Рішення за результатами службового розслідування може бути оскаржене в порядку, визначеному законом.</w:t>
      </w:r>
    </w:p>
    <w:p w:rsidR="0084739E" w:rsidRDefault="0084739E" w:rsidP="00C145EC">
      <w:pPr>
        <w:shd w:val="clear" w:color="auto" w:fill="FFFFFF" w:themeFill="background1"/>
      </w:pPr>
    </w:p>
    <w:sectPr w:rsidR="0084739E" w:rsidSect="0084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45EC"/>
    <w:rsid w:val="0084739E"/>
    <w:rsid w:val="00C1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145EC"/>
  </w:style>
  <w:style w:type="paragraph" w:customStyle="1" w:styleId="rvps7">
    <w:name w:val="rvps7"/>
    <w:basedOn w:val="a"/>
    <w:rsid w:val="00C1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C1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C145EC"/>
  </w:style>
  <w:style w:type="character" w:customStyle="1" w:styleId="rvts64">
    <w:name w:val="rvts64"/>
    <w:basedOn w:val="a0"/>
    <w:rsid w:val="00C145EC"/>
  </w:style>
  <w:style w:type="character" w:customStyle="1" w:styleId="rvts9">
    <w:name w:val="rvts9"/>
    <w:basedOn w:val="a0"/>
    <w:rsid w:val="00C145EC"/>
  </w:style>
  <w:style w:type="paragraph" w:customStyle="1" w:styleId="rvps12">
    <w:name w:val="rvps12"/>
    <w:basedOn w:val="a"/>
    <w:rsid w:val="00C1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">
    <w:name w:val="rvts48"/>
    <w:basedOn w:val="a0"/>
    <w:rsid w:val="00C145EC"/>
  </w:style>
  <w:style w:type="character" w:styleId="a3">
    <w:name w:val="Hyperlink"/>
    <w:basedOn w:val="a0"/>
    <w:uiPriority w:val="99"/>
    <w:semiHidden/>
    <w:unhideWhenUsed/>
    <w:rsid w:val="00C145EC"/>
    <w:rPr>
      <w:color w:val="0000FF"/>
      <w:u w:val="single"/>
    </w:rPr>
  </w:style>
  <w:style w:type="paragraph" w:customStyle="1" w:styleId="rvps6">
    <w:name w:val="rvps6"/>
    <w:basedOn w:val="a"/>
    <w:rsid w:val="00C1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C1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C145EC"/>
  </w:style>
  <w:style w:type="paragraph" w:customStyle="1" w:styleId="rvps4">
    <w:name w:val="rvps4"/>
    <w:basedOn w:val="a"/>
    <w:rsid w:val="00C1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C145EC"/>
  </w:style>
  <w:style w:type="paragraph" w:customStyle="1" w:styleId="rvps15">
    <w:name w:val="rvps15"/>
    <w:basedOn w:val="a"/>
    <w:rsid w:val="00C1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C1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C1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5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2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60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1106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33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50-2000-%D0%BF" TargetMode="External"/><Relationship Id="rId13" Type="http://schemas.openxmlformats.org/officeDocument/2006/relationships/hyperlink" Target="https://zakon.rada.gov.ua/laws/show/666-2012-%D0%BF" TargetMode="External"/><Relationship Id="rId18" Type="http://schemas.openxmlformats.org/officeDocument/2006/relationships/hyperlink" Target="https://zakon.rada.gov.ua/laws/show/666-2012-%D0%B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666-2012-%D0%BF" TargetMode="External"/><Relationship Id="rId12" Type="http://schemas.openxmlformats.org/officeDocument/2006/relationships/hyperlink" Target="https://zakon.rada.gov.ua/laws/show/4050-17" TargetMode="External"/><Relationship Id="rId17" Type="http://schemas.openxmlformats.org/officeDocument/2006/relationships/hyperlink" Target="https://zakon.rada.gov.ua/laws/show/3206-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254%D0%BA/96-%D0%B2%D1%80" TargetMode="External"/><Relationship Id="rId20" Type="http://schemas.openxmlformats.org/officeDocument/2006/relationships/hyperlink" Target="https://zakon.rada.gov.ua/laws/show/3206-17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050-17" TargetMode="External"/><Relationship Id="rId11" Type="http://schemas.openxmlformats.org/officeDocument/2006/relationships/hyperlink" Target="https://zakon.rada.gov.ua/laws/show/3206-17" TargetMode="External"/><Relationship Id="rId5" Type="http://schemas.openxmlformats.org/officeDocument/2006/relationships/hyperlink" Target="https://zakon.rada.gov.ua/laws/show/465-2016-%D0%BF" TargetMode="External"/><Relationship Id="rId15" Type="http://schemas.openxmlformats.org/officeDocument/2006/relationships/hyperlink" Target="https://zakon.rada.gov.ua/laws/show/666-2012-%D0%BF" TargetMode="External"/><Relationship Id="rId10" Type="http://schemas.openxmlformats.org/officeDocument/2006/relationships/hyperlink" Target="https://zakon.rada.gov.ua/laws/show/4050-17" TargetMode="External"/><Relationship Id="rId19" Type="http://schemas.openxmlformats.org/officeDocument/2006/relationships/hyperlink" Target="https://zakon.rada.gov.ua/laws/show/3206-1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zakon.rada.gov.ua/laws/show/4050-17" TargetMode="External"/><Relationship Id="rId14" Type="http://schemas.openxmlformats.org/officeDocument/2006/relationships/hyperlink" Target="https://zakon.rada.gov.ua/laws/show/4050-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2803</Words>
  <Characters>15983</Characters>
  <Application>Microsoft Office Word</Application>
  <DocSecurity>0</DocSecurity>
  <Lines>133</Lines>
  <Paragraphs>37</Paragraphs>
  <ScaleCrop>false</ScaleCrop>
  <Company/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2021-02-07T07:53:00Z</dcterms:created>
  <dcterms:modified xsi:type="dcterms:W3CDTF">2021-02-07T07:54:00Z</dcterms:modified>
</cp:coreProperties>
</file>